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6F3" w:rsidRDefault="002B06F3" w:rsidP="008430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8430D0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2B06F3" w:rsidRDefault="008430D0" w:rsidP="002B06F3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старший</w:t>
      </w:r>
      <w:r w:rsidR="002B06F3">
        <w:rPr>
          <w:rFonts w:ascii="Times New Roman" w:eastAsia="Times New Roman" w:hAnsi="Times New Roman"/>
          <w:b/>
          <w:bCs/>
          <w:sz w:val="44"/>
          <w:szCs w:val="44"/>
        </w:rPr>
        <w:t xml:space="preserve"> группы организации размещения эвакуационного населения</w:t>
      </w:r>
    </w:p>
    <w:p w:rsidR="002B06F3" w:rsidRDefault="008430D0" w:rsidP="008430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Шевченко</w:t>
      </w:r>
    </w:p>
    <w:p w:rsidR="008430D0" w:rsidRDefault="008430D0" w:rsidP="008430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Оксана</w:t>
      </w:r>
    </w:p>
    <w:p w:rsidR="008430D0" w:rsidRDefault="008430D0" w:rsidP="008430D0">
      <w:pPr>
        <w:spacing w:after="0" w:line="240" w:lineRule="auto"/>
        <w:jc w:val="center"/>
        <w:rPr>
          <w:rFonts w:ascii="Times New Roman" w:hAnsi="Times New Roman"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Анатольевна</w:t>
      </w: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4A53" w:rsidRDefault="000D4A53" w:rsidP="000D4A53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0D4A53" w:rsidRDefault="000D4A53" w:rsidP="000D4A53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30D0" w:rsidRDefault="008430D0" w:rsidP="002B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30D0" w:rsidRDefault="008430D0" w:rsidP="002B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30D0" w:rsidRDefault="008430D0" w:rsidP="002B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06F3" w:rsidRDefault="002B06F3" w:rsidP="002B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2B06F3" w:rsidRPr="002B06F3" w:rsidRDefault="008430D0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Старший группы </w:t>
      </w:r>
      <w:r w:rsidR="002B06F3" w:rsidRPr="002B06F3">
        <w:rPr>
          <w:rFonts w:ascii="Times New Roman" w:hAnsi="Times New Roman"/>
          <w:sz w:val="28"/>
          <w:szCs w:val="28"/>
        </w:rPr>
        <w:t xml:space="preserve">приема и размещения </w:t>
      </w:r>
      <w:proofErr w:type="spellStart"/>
      <w:r w:rsidR="002B06F3" w:rsidRPr="002B06F3">
        <w:rPr>
          <w:rFonts w:ascii="Times New Roman" w:hAnsi="Times New Roman"/>
          <w:sz w:val="28"/>
          <w:szCs w:val="28"/>
        </w:rPr>
        <w:t>эваконаселения</w:t>
      </w:r>
      <w:proofErr w:type="spellEnd"/>
      <w:r w:rsidR="002B06F3" w:rsidRPr="002B06F3">
        <w:rPr>
          <w:rFonts w:ascii="Times New Roman" w:hAnsi="Times New Roman"/>
          <w:sz w:val="28"/>
          <w:szCs w:val="28"/>
        </w:rPr>
        <w:t xml:space="preserve"> подчиняется председателю комиссии, его заместителю и работает под их непосредственным руководством. Он отвечает за организацию работы эвакоприемных органов по планированию приема и размещения населения в безопасные районы загородной зоны (далее - ЗЗ).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B06F3">
        <w:rPr>
          <w:rFonts w:ascii="Times New Roman" w:hAnsi="Times New Roman"/>
          <w:b/>
          <w:sz w:val="28"/>
          <w:szCs w:val="28"/>
        </w:rPr>
        <w:t>Руководитель группы приема и размещения эваконаселения: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B06F3">
        <w:rPr>
          <w:rFonts w:ascii="Times New Roman" w:hAnsi="Times New Roman"/>
          <w:b/>
          <w:sz w:val="28"/>
          <w:szCs w:val="28"/>
        </w:rPr>
        <w:t>В мирное время: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осуществляет контроль за разработкой планирующих документов по вопросам приема и размещения населения, материальных и культурных ценностей в организациях и учреждениях муниципального образования;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организует контрольные проверки готовности группы к приему и размещению эваконаселения в ЗЗ;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обобщает сведения по оценке состояния ЗЗ района;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отрабатывает схему взаимодействия комиссии с эвакоприемными комиссиями администраций, органами военного управления, ОМВД при проведения эвакоприемных мероприятий;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вносит предложения при планировании проведения эвакоприемных мероприятий по вопросам: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состояния подготовки безопасных районов ЗЗ к приему и размещению эвакуируемого населения;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согласования календарного плана работы группы по временным показателям;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 xml:space="preserve">- наличия и состояния автотранспорта и его планирования для </w:t>
      </w:r>
      <w:proofErr w:type="spellStart"/>
      <w:r w:rsidRPr="002B06F3">
        <w:rPr>
          <w:rFonts w:ascii="Times New Roman" w:hAnsi="Times New Roman"/>
          <w:sz w:val="28"/>
          <w:szCs w:val="28"/>
        </w:rPr>
        <w:t>эвакоперевозок</w:t>
      </w:r>
      <w:proofErr w:type="spellEnd"/>
      <w:r w:rsidRPr="002B06F3">
        <w:rPr>
          <w:rFonts w:ascii="Times New Roman" w:hAnsi="Times New Roman"/>
          <w:sz w:val="28"/>
          <w:szCs w:val="28"/>
        </w:rPr>
        <w:t>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учета жилого и общественного фондов, занимаемых в особый период органами исполнительной (законодательной) власти области и федеральными органами;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сроков проведения эвакоприемных мероприятий;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порядка приема эваконаселения при частичной или общей эвакуации;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информирования населения о порядке проведения эвакоприемных мероприятий;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первоочередного жизнеобеспечения эвакуируемого населения;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готовит предложения председателю комиссии по вопросам планирования и организации приема, размещения и обеспечения эваконаселения в безопасных районах, развития и освоения ЗЗ и взаимодействия с эвакуационными органами;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B06F3">
        <w:rPr>
          <w:rFonts w:ascii="Times New Roman" w:hAnsi="Times New Roman"/>
          <w:b/>
          <w:sz w:val="28"/>
          <w:szCs w:val="28"/>
        </w:rPr>
        <w:lastRenderedPageBreak/>
        <w:t>При переводе гражданской обороны (далее - ГО) с мирного на военное время:</w:t>
      </w:r>
    </w:p>
    <w:p w:rsidR="002B06F3" w:rsidRPr="002B06F3" w:rsidRDefault="002B06F3" w:rsidP="002B06F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осуществляет контроль за приведением в готовность к выполнению задач по предназначению и подготовкой к развертыванию группы.</w:t>
      </w:r>
    </w:p>
    <w:p w:rsidR="00337607" w:rsidRDefault="00337607">
      <w:pPr>
        <w:rPr>
          <w:sz w:val="28"/>
          <w:szCs w:val="28"/>
        </w:rPr>
      </w:pPr>
    </w:p>
    <w:p w:rsidR="002B06F3" w:rsidRDefault="002B06F3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2B06F3" w:rsidTr="007008C7">
        <w:tc>
          <w:tcPr>
            <w:tcW w:w="4785" w:type="dxa"/>
            <w:hideMark/>
          </w:tcPr>
          <w:p w:rsidR="002B06F3" w:rsidRDefault="002B06F3" w:rsidP="008430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8430D0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962" w:type="dxa"/>
          </w:tcPr>
          <w:p w:rsidR="002B06F3" w:rsidRDefault="008430D0" w:rsidP="007008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2B06F3" w:rsidRPr="002B06F3" w:rsidRDefault="002B06F3">
      <w:pPr>
        <w:rPr>
          <w:sz w:val="28"/>
          <w:szCs w:val="28"/>
        </w:rPr>
      </w:pPr>
    </w:p>
    <w:sectPr w:rsidR="002B06F3" w:rsidRPr="002B06F3" w:rsidSect="002B06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517E26"/>
    <w:rsid w:val="000D4A53"/>
    <w:rsid w:val="002B06F3"/>
    <w:rsid w:val="00337607"/>
    <w:rsid w:val="00517E26"/>
    <w:rsid w:val="008430D0"/>
    <w:rsid w:val="00E2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6F3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6F3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2B0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6F3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6F3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2B0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424</Words>
  <Characters>2417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6</cp:revision>
  <cp:lastPrinted>2015-09-04T03:58:00Z</cp:lastPrinted>
  <dcterms:created xsi:type="dcterms:W3CDTF">2015-08-31T06:56:00Z</dcterms:created>
  <dcterms:modified xsi:type="dcterms:W3CDTF">2015-09-04T03:58:00Z</dcterms:modified>
</cp:coreProperties>
</file>